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9F5" w:rsidRPr="006B49F5" w:rsidRDefault="006B49F5" w:rsidP="006B49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bookmarkStart w:id="0" w:name="_GoBack"/>
      <w:r w:rsidRPr="006B49F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Порядок выплаты выходного пособия при досрочном увольнении во время сокращения</w:t>
      </w:r>
    </w:p>
    <w:bookmarkEnd w:id="0"/>
    <w:p w:rsidR="00010D5D" w:rsidRDefault="00010D5D" w:rsidP="00010D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FFFF"/>
          <w:sz w:val="28"/>
          <w:szCs w:val="28"/>
        </w:rPr>
      </w:pPr>
    </w:p>
    <w:p w:rsidR="00010D5D" w:rsidRDefault="006B49F5" w:rsidP="00010D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B49F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При расторжении трудового договора в связи с сокращением численности или штата увольняемому работнику выплачивается в том числе выходное пособие в размере среднего месячного </w:t>
      </w:r>
      <w:r w:rsidR="00010D5D">
        <w:rPr>
          <w:rFonts w:ascii="Times New Roman" w:eastAsia="Times New Roman" w:hAnsi="Times New Roman" w:cs="Times New Roman"/>
          <w:color w:val="333333"/>
          <w:sz w:val="28"/>
          <w:szCs w:val="28"/>
        </w:rPr>
        <w:t>заработка (ч. 1 ст. 178 ТК РФ).</w:t>
      </w:r>
    </w:p>
    <w:p w:rsidR="00010D5D" w:rsidRDefault="006B49F5" w:rsidP="00010D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B49F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 предстоящем увольнении работодатель должен под подпись предупредить работника не </w:t>
      </w:r>
      <w:proofErr w:type="gramStart"/>
      <w:r w:rsidRPr="006B49F5">
        <w:rPr>
          <w:rFonts w:ascii="Times New Roman" w:eastAsia="Times New Roman" w:hAnsi="Times New Roman" w:cs="Times New Roman"/>
          <w:color w:val="333333"/>
          <w:sz w:val="28"/>
          <w:szCs w:val="28"/>
        </w:rPr>
        <w:t>позднее</w:t>
      </w:r>
      <w:proofErr w:type="gramEnd"/>
      <w:r w:rsidRPr="006B49F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чем за два месяца до увольнения. При этом допускается увольнение до истечения двухмесячного срока с выплатой работнику дополнительной компенсации в размере его среднего заработка, исчисленного пропорционально времени, оставшемуся до истечения срока предупреждения об увол</w:t>
      </w:r>
      <w:r w:rsidR="00010D5D">
        <w:rPr>
          <w:rFonts w:ascii="Times New Roman" w:eastAsia="Times New Roman" w:hAnsi="Times New Roman" w:cs="Times New Roman"/>
          <w:color w:val="333333"/>
          <w:sz w:val="28"/>
          <w:szCs w:val="28"/>
        </w:rPr>
        <w:t>ьнении (ч. 2, 3 ст. 180 ТК РФ).</w:t>
      </w:r>
    </w:p>
    <w:p w:rsidR="00010D5D" w:rsidRDefault="006B49F5" w:rsidP="00010D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B49F5">
        <w:rPr>
          <w:rFonts w:ascii="Times New Roman" w:eastAsia="Times New Roman" w:hAnsi="Times New Roman" w:cs="Times New Roman"/>
          <w:color w:val="333333"/>
          <w:sz w:val="28"/>
          <w:szCs w:val="28"/>
        </w:rPr>
        <w:t>При досрочном увольнении необходимо также произвести выплаты работнику, которые обычно выплачиваются при сокращении, а именно выходного пособия, окончательного расчета с учетом ч. 1 ст. 140 ТК РФ и среднего заработка на время трудоустройства (если будут основания). ТК РФ не содержит исключений, позволяющих не платить такие суммы дос</w:t>
      </w:r>
      <w:r w:rsidR="00010D5D">
        <w:rPr>
          <w:rFonts w:ascii="Times New Roman" w:eastAsia="Times New Roman" w:hAnsi="Times New Roman" w:cs="Times New Roman"/>
          <w:color w:val="333333"/>
          <w:sz w:val="28"/>
          <w:szCs w:val="28"/>
        </w:rPr>
        <w:t>рочно увольняющимся работникам.</w:t>
      </w:r>
    </w:p>
    <w:p w:rsidR="00010D5D" w:rsidRDefault="006B49F5" w:rsidP="00010D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B49F5">
        <w:rPr>
          <w:rFonts w:ascii="Times New Roman" w:eastAsia="Times New Roman" w:hAnsi="Times New Roman" w:cs="Times New Roman"/>
          <w:color w:val="333333"/>
          <w:sz w:val="28"/>
          <w:szCs w:val="28"/>
        </w:rPr>
        <w:t>При прекращении трудового договора выплата всех сумм, причитающихся работнику от работодателя, производится в день увольнения работника. Если работник в день увольнения не работал, то соответствующие суммы должны быть выплачены не позднее следующего дня после предъявления уволенным работником требов</w:t>
      </w:r>
      <w:r w:rsidR="00010D5D">
        <w:rPr>
          <w:rFonts w:ascii="Times New Roman" w:eastAsia="Times New Roman" w:hAnsi="Times New Roman" w:cs="Times New Roman"/>
          <w:color w:val="333333"/>
          <w:sz w:val="28"/>
          <w:szCs w:val="28"/>
        </w:rPr>
        <w:t>ания о расчете (ст. 140 ТК РФ).</w:t>
      </w:r>
    </w:p>
    <w:p w:rsidR="00010D5D" w:rsidRDefault="006B49F5" w:rsidP="00010D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B49F5">
        <w:rPr>
          <w:rFonts w:ascii="Times New Roman" w:eastAsia="Times New Roman" w:hAnsi="Times New Roman" w:cs="Times New Roman"/>
          <w:color w:val="333333"/>
          <w:sz w:val="28"/>
          <w:szCs w:val="28"/>
        </w:rPr>
        <w:t>Таким образом, при досрочном увольнении работника во время сокращения работнику в день увольнения</w:t>
      </w:r>
      <w:r w:rsidR="00010D5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необходимо выплатить:</w:t>
      </w:r>
    </w:p>
    <w:p w:rsidR="00010D5D" w:rsidRDefault="006B49F5" w:rsidP="00010D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B49F5">
        <w:rPr>
          <w:rFonts w:ascii="Times New Roman" w:eastAsia="Times New Roman" w:hAnsi="Times New Roman" w:cs="Times New Roman"/>
          <w:color w:val="333333"/>
          <w:sz w:val="28"/>
          <w:szCs w:val="28"/>
        </w:rPr>
        <w:t>- заработную плату, в том числе компенсационные и стимулирующие выплаты, за время раб</w:t>
      </w:r>
      <w:r w:rsidR="00010D5D">
        <w:rPr>
          <w:rFonts w:ascii="Times New Roman" w:eastAsia="Times New Roman" w:hAnsi="Times New Roman" w:cs="Times New Roman"/>
          <w:color w:val="333333"/>
          <w:sz w:val="28"/>
          <w:szCs w:val="28"/>
        </w:rPr>
        <w:t>оты, предшествующей увольнению;</w:t>
      </w:r>
    </w:p>
    <w:p w:rsidR="00010D5D" w:rsidRDefault="006B49F5" w:rsidP="00010D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B49F5">
        <w:rPr>
          <w:rFonts w:ascii="Times New Roman" w:eastAsia="Times New Roman" w:hAnsi="Times New Roman" w:cs="Times New Roman"/>
          <w:color w:val="333333"/>
          <w:sz w:val="28"/>
          <w:szCs w:val="28"/>
        </w:rPr>
        <w:t>- компенсацию за неиспольз</w:t>
      </w:r>
      <w:r w:rsidR="00010D5D">
        <w:rPr>
          <w:rFonts w:ascii="Times New Roman" w:eastAsia="Times New Roman" w:hAnsi="Times New Roman" w:cs="Times New Roman"/>
          <w:color w:val="333333"/>
          <w:sz w:val="28"/>
          <w:szCs w:val="28"/>
        </w:rPr>
        <w:t>ованный отпуск (ст. 127 ТК РФ);</w:t>
      </w:r>
    </w:p>
    <w:p w:rsidR="00010D5D" w:rsidRDefault="006B49F5" w:rsidP="00010D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B49F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 выходное пособие в </w:t>
      </w:r>
      <w:proofErr w:type="gramStart"/>
      <w:r w:rsidRPr="006B49F5">
        <w:rPr>
          <w:rFonts w:ascii="Times New Roman" w:eastAsia="Times New Roman" w:hAnsi="Times New Roman" w:cs="Times New Roman"/>
          <w:color w:val="333333"/>
          <w:sz w:val="28"/>
          <w:szCs w:val="28"/>
        </w:rPr>
        <w:t>размере</w:t>
      </w:r>
      <w:proofErr w:type="gramEnd"/>
      <w:r w:rsidRPr="006B49F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среднемесячного заработка (ст. 178 ТК РФ) либо в повышенном размере, если это установлено трудо</w:t>
      </w:r>
      <w:r w:rsidR="00010D5D">
        <w:rPr>
          <w:rFonts w:ascii="Times New Roman" w:eastAsia="Times New Roman" w:hAnsi="Times New Roman" w:cs="Times New Roman"/>
          <w:color w:val="333333"/>
          <w:sz w:val="28"/>
          <w:szCs w:val="28"/>
        </w:rPr>
        <w:t>вым или коллективным договором;</w:t>
      </w:r>
    </w:p>
    <w:p w:rsidR="006B49F5" w:rsidRPr="006B49F5" w:rsidRDefault="006B49F5" w:rsidP="00010D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B49F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 дополнительную компенсацию в </w:t>
      </w:r>
      <w:proofErr w:type="gramStart"/>
      <w:r w:rsidRPr="006B49F5">
        <w:rPr>
          <w:rFonts w:ascii="Times New Roman" w:eastAsia="Times New Roman" w:hAnsi="Times New Roman" w:cs="Times New Roman"/>
          <w:color w:val="333333"/>
          <w:sz w:val="28"/>
          <w:szCs w:val="28"/>
        </w:rPr>
        <w:t>размере</w:t>
      </w:r>
      <w:proofErr w:type="gramEnd"/>
      <w:r w:rsidRPr="006B49F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среднего заработка, исчисленную пропорционально оставшемуся времени.</w:t>
      </w:r>
    </w:p>
    <w:p w:rsidR="009E57A8" w:rsidRPr="006B49F5" w:rsidRDefault="009E57A8" w:rsidP="006B49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9E57A8" w:rsidRPr="006B49F5" w:rsidRDefault="009E57A8" w:rsidP="006B49F5">
      <w:pPr>
        <w:shd w:val="clear" w:color="auto" w:fill="FFFFFF"/>
        <w:tabs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6B49F5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Подготовлено прокуратурой Ненецкого автономного округа. </w:t>
      </w:r>
    </w:p>
    <w:p w:rsidR="009E57A8" w:rsidRDefault="009E57A8" w:rsidP="00F8151F">
      <w:pPr>
        <w:shd w:val="clear" w:color="auto" w:fill="FFFFFF"/>
        <w:spacing w:line="432" w:lineRule="atLeast"/>
        <w:jc w:val="both"/>
        <w:rPr>
          <w:rFonts w:ascii="Arial" w:eastAsia="Times New Roman" w:hAnsi="Arial" w:cs="Arial"/>
          <w:b/>
          <w:bCs/>
          <w:color w:val="333333"/>
          <w:sz w:val="29"/>
          <w:szCs w:val="29"/>
        </w:rPr>
      </w:pPr>
    </w:p>
    <w:sectPr w:rsidR="009E57A8" w:rsidSect="009C20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51F"/>
    <w:rsid w:val="00010D5D"/>
    <w:rsid w:val="00017B3E"/>
    <w:rsid w:val="00034C03"/>
    <w:rsid w:val="00035A68"/>
    <w:rsid w:val="0005105F"/>
    <w:rsid w:val="0008662A"/>
    <w:rsid w:val="000F1B23"/>
    <w:rsid w:val="00131C85"/>
    <w:rsid w:val="00190C92"/>
    <w:rsid w:val="001F5B0F"/>
    <w:rsid w:val="001F76F5"/>
    <w:rsid w:val="002377AA"/>
    <w:rsid w:val="00260503"/>
    <w:rsid w:val="00285229"/>
    <w:rsid w:val="002B129D"/>
    <w:rsid w:val="002B6B73"/>
    <w:rsid w:val="002E1D84"/>
    <w:rsid w:val="002E52EE"/>
    <w:rsid w:val="00306801"/>
    <w:rsid w:val="00311375"/>
    <w:rsid w:val="00332880"/>
    <w:rsid w:val="00350D65"/>
    <w:rsid w:val="003572FB"/>
    <w:rsid w:val="003A38B5"/>
    <w:rsid w:val="003A3BA6"/>
    <w:rsid w:val="003B140D"/>
    <w:rsid w:val="003B56A0"/>
    <w:rsid w:val="003C6507"/>
    <w:rsid w:val="00440266"/>
    <w:rsid w:val="004775F0"/>
    <w:rsid w:val="004814C7"/>
    <w:rsid w:val="004B5001"/>
    <w:rsid w:val="00527C62"/>
    <w:rsid w:val="005727DF"/>
    <w:rsid w:val="00577D61"/>
    <w:rsid w:val="005D360F"/>
    <w:rsid w:val="005D5BCD"/>
    <w:rsid w:val="00652699"/>
    <w:rsid w:val="00675DAC"/>
    <w:rsid w:val="006B49F5"/>
    <w:rsid w:val="006F6EE8"/>
    <w:rsid w:val="00745EC0"/>
    <w:rsid w:val="00773107"/>
    <w:rsid w:val="007741BD"/>
    <w:rsid w:val="007A02B5"/>
    <w:rsid w:val="00860CC7"/>
    <w:rsid w:val="008719BC"/>
    <w:rsid w:val="008B33A7"/>
    <w:rsid w:val="00940A92"/>
    <w:rsid w:val="00950A69"/>
    <w:rsid w:val="00953B8A"/>
    <w:rsid w:val="009A14DA"/>
    <w:rsid w:val="009C20DB"/>
    <w:rsid w:val="009E57A8"/>
    <w:rsid w:val="00A25528"/>
    <w:rsid w:val="00A41671"/>
    <w:rsid w:val="00A520BB"/>
    <w:rsid w:val="00A702C7"/>
    <w:rsid w:val="00A9081B"/>
    <w:rsid w:val="00AF3B90"/>
    <w:rsid w:val="00B02342"/>
    <w:rsid w:val="00B12691"/>
    <w:rsid w:val="00B22C7A"/>
    <w:rsid w:val="00B74AE0"/>
    <w:rsid w:val="00B83A84"/>
    <w:rsid w:val="00BA597D"/>
    <w:rsid w:val="00BC3ABE"/>
    <w:rsid w:val="00BD55B3"/>
    <w:rsid w:val="00C528EE"/>
    <w:rsid w:val="00D0133C"/>
    <w:rsid w:val="00D040F8"/>
    <w:rsid w:val="00D055E8"/>
    <w:rsid w:val="00D14671"/>
    <w:rsid w:val="00D465AD"/>
    <w:rsid w:val="00D7389F"/>
    <w:rsid w:val="00DB5A8B"/>
    <w:rsid w:val="00DB5CF6"/>
    <w:rsid w:val="00DD7A59"/>
    <w:rsid w:val="00E228F4"/>
    <w:rsid w:val="00EA2F38"/>
    <w:rsid w:val="00EA6931"/>
    <w:rsid w:val="00ED59A3"/>
    <w:rsid w:val="00F07194"/>
    <w:rsid w:val="00F14A00"/>
    <w:rsid w:val="00F27EEC"/>
    <w:rsid w:val="00F410DD"/>
    <w:rsid w:val="00F8151F"/>
    <w:rsid w:val="00F82082"/>
    <w:rsid w:val="00F82877"/>
    <w:rsid w:val="00FA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1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eeds-pagenavigationicon">
    <w:name w:val="feeds-page__navigation_icon"/>
    <w:basedOn w:val="a0"/>
    <w:rsid w:val="006B49F5"/>
  </w:style>
  <w:style w:type="character" w:customStyle="1" w:styleId="feeds-pagenavigationtooltip">
    <w:name w:val="feeds-page__navigation_tooltip"/>
    <w:basedOn w:val="a0"/>
    <w:rsid w:val="006B49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1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eeds-pagenavigationicon">
    <w:name w:val="feeds-page__navigation_icon"/>
    <w:basedOn w:val="a0"/>
    <w:rsid w:val="006B49F5"/>
  </w:style>
  <w:style w:type="character" w:customStyle="1" w:styleId="feeds-pagenavigationtooltip">
    <w:name w:val="feeds-page__navigation_tooltip"/>
    <w:basedOn w:val="a0"/>
    <w:rsid w:val="006B49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8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178020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87318">
          <w:marLeft w:val="0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84988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08379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57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1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84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41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050320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5042">
          <w:marLeft w:val="0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485822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71424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8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45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34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865736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99110">
          <w:marLeft w:val="0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89207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800845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35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4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64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PC-ADMIN_106</dc:creator>
  <cp:lastModifiedBy>dacuk.o.v</cp:lastModifiedBy>
  <cp:revision>2</cp:revision>
  <cp:lastPrinted>2021-04-16T07:31:00Z</cp:lastPrinted>
  <dcterms:created xsi:type="dcterms:W3CDTF">2022-06-29T12:07:00Z</dcterms:created>
  <dcterms:modified xsi:type="dcterms:W3CDTF">2022-06-29T12:07:00Z</dcterms:modified>
</cp:coreProperties>
</file>